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sz w:val="32"/>
          <w:szCs w:val="32"/>
        </w:rPr>
      </w:pPr>
      <w:r>
        <w:rPr>
          <w:sz w:val="32"/>
          <w:szCs w:val="32"/>
        </w:rPr>
        <w:t>ANNEXURE-1</w:t>
      </w:r>
    </w:p>
    <w:p>
      <w:pPr>
        <w:rPr>
          <w:sz w:val="32"/>
          <w:szCs w:val="32"/>
          <w:u w:val="single"/>
        </w:rPr>
      </w:pPr>
      <w:r>
        <w:rPr>
          <w:sz w:val="32"/>
          <w:szCs w:val="32"/>
          <w:u w:val="single"/>
        </w:rPr>
        <w:t>SCOPE OF WORK</w:t>
      </w:r>
    </w:p>
    <w:p>
      <w:pPr>
        <w:spacing w:after="0"/>
        <w:rPr>
          <w:sz w:val="24"/>
          <w:szCs w:val="24"/>
        </w:rPr>
      </w:pPr>
      <w:r>
        <w:rPr>
          <w:b/>
          <w:sz w:val="32"/>
          <w:szCs w:val="32"/>
        </w:rPr>
        <w:t xml:space="preserve">Sub; - Repairing of motorized Door two </w:t>
      </w:r>
      <w:proofErr w:type="spellStart"/>
      <w:r>
        <w:rPr>
          <w:b/>
          <w:sz w:val="32"/>
          <w:szCs w:val="32"/>
        </w:rPr>
        <w:t>wesman</w:t>
      </w:r>
      <w:proofErr w:type="spellEnd"/>
      <w:r>
        <w:rPr>
          <w:b/>
          <w:sz w:val="32"/>
          <w:szCs w:val="32"/>
        </w:rPr>
        <w:t xml:space="preserve"> oven in TRM division New block- 3</w:t>
      </w:r>
    </w:p>
    <w:p>
      <w:pPr>
        <w:pStyle w:val="ListParagraph"/>
        <w:numPr>
          <w:ilvl w:val="0"/>
          <w:numId w:val="6"/>
        </w:numPr>
        <w:rPr>
          <w:sz w:val="24"/>
          <w:szCs w:val="24"/>
        </w:rPr>
      </w:pPr>
      <w:r>
        <w:rPr>
          <w:sz w:val="24"/>
          <w:szCs w:val="24"/>
        </w:rPr>
        <w:t>Dismantling /Assembly of Gearbox &amp; Motor.</w:t>
      </w:r>
    </w:p>
    <w:p>
      <w:pPr>
        <w:pStyle w:val="ListParagraph"/>
        <w:numPr>
          <w:ilvl w:val="0"/>
          <w:numId w:val="4"/>
        </w:numPr>
        <w:rPr>
          <w:sz w:val="24"/>
          <w:szCs w:val="24"/>
        </w:rPr>
      </w:pPr>
      <w:r>
        <w:rPr>
          <w:sz w:val="24"/>
          <w:szCs w:val="24"/>
        </w:rPr>
        <w:t>Dismantling /Assembly of Chain.</w:t>
      </w:r>
    </w:p>
    <w:p>
      <w:pPr>
        <w:pStyle w:val="ListParagraph"/>
        <w:numPr>
          <w:ilvl w:val="0"/>
          <w:numId w:val="4"/>
        </w:numPr>
        <w:rPr>
          <w:sz w:val="24"/>
          <w:szCs w:val="24"/>
        </w:rPr>
      </w:pPr>
      <w:r>
        <w:rPr>
          <w:sz w:val="24"/>
          <w:szCs w:val="24"/>
        </w:rPr>
        <w:t xml:space="preserve">The wheel has to be taken out of the door and will to do the wilding and machining after that we will fit the wheel on the door again. </w:t>
      </w:r>
    </w:p>
    <w:p>
      <w:pPr>
        <w:pStyle w:val="ListParagraph"/>
        <w:numPr>
          <w:ilvl w:val="0"/>
          <w:numId w:val="4"/>
        </w:numPr>
        <w:rPr>
          <w:sz w:val="24"/>
          <w:szCs w:val="24"/>
        </w:rPr>
      </w:pPr>
      <w:r>
        <w:rPr>
          <w:sz w:val="24"/>
          <w:szCs w:val="24"/>
        </w:rPr>
        <w:t>Wheel, gear box and chain proper alignment.</w:t>
      </w:r>
    </w:p>
    <w:p>
      <w:pPr>
        <w:pStyle w:val="ListParagraph"/>
        <w:numPr>
          <w:ilvl w:val="0"/>
          <w:numId w:val="4"/>
        </w:numPr>
        <w:rPr>
          <w:sz w:val="24"/>
          <w:szCs w:val="24"/>
        </w:rPr>
      </w:pPr>
      <w:r>
        <w:rPr>
          <w:sz w:val="24"/>
          <w:szCs w:val="24"/>
        </w:rPr>
        <w:t>Adjustment and alignment of Motor break.</w:t>
      </w:r>
    </w:p>
    <w:p>
      <w:pPr>
        <w:pStyle w:val="ListParagraph"/>
        <w:numPr>
          <w:ilvl w:val="0"/>
          <w:numId w:val="4"/>
        </w:numPr>
        <w:rPr>
          <w:sz w:val="24"/>
          <w:szCs w:val="24"/>
        </w:rPr>
      </w:pPr>
      <w:r>
        <w:rPr>
          <w:sz w:val="24"/>
          <w:szCs w:val="24"/>
        </w:rPr>
        <w:t xml:space="preserve"> Dismantling of existing damaged portion guide and tracks by gas cutting.</w:t>
      </w:r>
    </w:p>
    <w:p>
      <w:pPr>
        <w:pStyle w:val="ListParagraph"/>
        <w:numPr>
          <w:ilvl w:val="0"/>
          <w:numId w:val="4"/>
        </w:numPr>
        <w:rPr>
          <w:sz w:val="24"/>
          <w:szCs w:val="24"/>
        </w:rPr>
      </w:pPr>
      <w:r>
        <w:rPr>
          <w:sz w:val="24"/>
          <w:szCs w:val="24"/>
        </w:rPr>
        <w:t>Fabrication of new guide and tracks made from MS angle.</w:t>
      </w:r>
    </w:p>
    <w:p>
      <w:pPr>
        <w:pStyle w:val="ListParagraph"/>
        <w:numPr>
          <w:ilvl w:val="0"/>
          <w:numId w:val="4"/>
        </w:numPr>
        <w:rPr>
          <w:sz w:val="24"/>
          <w:szCs w:val="24"/>
        </w:rPr>
      </w:pPr>
      <w:r>
        <w:rPr>
          <w:sz w:val="24"/>
          <w:szCs w:val="24"/>
        </w:rPr>
        <w:t xml:space="preserve"> Installation of guide.</w:t>
      </w:r>
    </w:p>
    <w:p>
      <w:pPr>
        <w:pStyle w:val="ListParagraph"/>
        <w:numPr>
          <w:ilvl w:val="0"/>
          <w:numId w:val="4"/>
        </w:numPr>
        <w:rPr>
          <w:sz w:val="24"/>
          <w:szCs w:val="24"/>
        </w:rPr>
      </w:pPr>
      <w:r>
        <w:rPr>
          <w:sz w:val="24"/>
          <w:szCs w:val="24"/>
        </w:rPr>
        <w:t xml:space="preserve"> Replacement of damaged bearings.</w:t>
      </w:r>
    </w:p>
    <w:p>
      <w:pPr>
        <w:pStyle w:val="ListParagraph"/>
        <w:numPr>
          <w:ilvl w:val="0"/>
          <w:numId w:val="4"/>
        </w:numPr>
        <w:rPr>
          <w:sz w:val="24"/>
          <w:szCs w:val="24"/>
        </w:rPr>
      </w:pPr>
      <w:r>
        <w:rPr>
          <w:sz w:val="24"/>
          <w:szCs w:val="24"/>
        </w:rPr>
        <w:t>Replacement of damaged pins with new ones. Fabrication of new pins.</w:t>
      </w:r>
    </w:p>
    <w:p>
      <w:pPr>
        <w:pStyle w:val="ListParagraph"/>
        <w:numPr>
          <w:ilvl w:val="0"/>
          <w:numId w:val="4"/>
        </w:numPr>
        <w:rPr>
          <w:sz w:val="24"/>
          <w:szCs w:val="24"/>
        </w:rPr>
      </w:pPr>
      <w:r>
        <w:rPr>
          <w:sz w:val="24"/>
          <w:szCs w:val="24"/>
        </w:rPr>
        <w:t>Fabrication of M.S bushes.</w:t>
      </w:r>
    </w:p>
    <w:p>
      <w:pPr>
        <w:pStyle w:val="ListParagraph"/>
        <w:numPr>
          <w:ilvl w:val="0"/>
          <w:numId w:val="4"/>
        </w:numPr>
        <w:rPr>
          <w:sz w:val="24"/>
          <w:szCs w:val="24"/>
        </w:rPr>
      </w:pPr>
      <w:r>
        <w:rPr>
          <w:sz w:val="24"/>
          <w:szCs w:val="24"/>
        </w:rPr>
        <w:t>Fabrication of side arms out of pipe frame work.</w:t>
      </w:r>
    </w:p>
    <w:p>
      <w:pPr>
        <w:pStyle w:val="ListParagraph"/>
        <w:numPr>
          <w:ilvl w:val="0"/>
          <w:numId w:val="4"/>
        </w:numPr>
        <w:rPr>
          <w:sz w:val="24"/>
          <w:szCs w:val="24"/>
        </w:rPr>
      </w:pPr>
      <w:r>
        <w:rPr>
          <w:sz w:val="24"/>
          <w:szCs w:val="24"/>
        </w:rPr>
        <w:t>Fabrication of hinges from MS angles.</w:t>
      </w:r>
    </w:p>
    <w:p>
      <w:pPr>
        <w:pStyle w:val="ListParagraph"/>
        <w:numPr>
          <w:ilvl w:val="0"/>
          <w:numId w:val="4"/>
        </w:numPr>
        <w:spacing w:after="0"/>
        <w:rPr>
          <w:sz w:val="24"/>
          <w:szCs w:val="24"/>
        </w:rPr>
      </w:pPr>
      <w:r>
        <w:rPr>
          <w:sz w:val="24"/>
          <w:szCs w:val="24"/>
        </w:rPr>
        <w:t xml:space="preserve">All material will be providing by BHEL BHOPAL </w:t>
      </w:r>
      <w:r>
        <w:rPr>
          <w:b/>
          <w:sz w:val="24"/>
          <w:szCs w:val="24"/>
        </w:rPr>
        <w:t xml:space="preserve">EXPECT </w:t>
      </w:r>
      <w:r>
        <w:rPr>
          <w:rFonts w:asciiTheme="majorHAnsi" w:hAnsiTheme="majorHAnsi"/>
          <w:b/>
          <w:sz w:val="24"/>
          <w:szCs w:val="24"/>
        </w:rPr>
        <w:t>2</w:t>
      </w:r>
      <w:r>
        <w:rPr>
          <w:rFonts w:asciiTheme="majorHAnsi" w:hAnsiTheme="majorHAnsi"/>
          <w:sz w:val="24"/>
          <w:szCs w:val="24"/>
        </w:rPr>
        <w:t xml:space="preserve"> NOS Plummer Block required.</w:t>
      </w:r>
    </w:p>
    <w:p>
      <w:pPr>
        <w:pStyle w:val="ListParagraph"/>
        <w:numPr>
          <w:ilvl w:val="0"/>
          <w:numId w:val="4"/>
        </w:numPr>
        <w:spacing w:after="0"/>
        <w:rPr>
          <w:sz w:val="24"/>
          <w:szCs w:val="24"/>
        </w:rPr>
      </w:pPr>
      <w:r>
        <w:rPr>
          <w:sz w:val="24"/>
          <w:szCs w:val="24"/>
        </w:rPr>
        <w:t>The time period the completing the work shall be 60 Days from the date of issue of work order.</w:t>
      </w:r>
    </w:p>
    <w:p>
      <w:pPr>
        <w:pStyle w:val="ListParagraph"/>
        <w:rPr>
          <w:sz w:val="24"/>
          <w:szCs w:val="24"/>
        </w:rPr>
      </w:pPr>
    </w:p>
    <w:p>
      <w:r>
        <w:t xml:space="preserve">16.BHEL will Provide the mobile crane (hydra) to remove the wheel, electricity, pneumatic air, water, welding machine, and gas cutting plant, gas cutting torch, lifter their consumables, compressed air free of cost materials. </w:t>
      </w:r>
    </w:p>
    <w:p>
      <w:pPr>
        <w:rPr>
          <w:sz w:val="28"/>
          <w:szCs w:val="28"/>
        </w:rPr>
      </w:pPr>
      <w:r>
        <w:t xml:space="preserve"> </w:t>
      </w:r>
      <w:r>
        <w:rPr>
          <w:rFonts w:asciiTheme="majorHAnsi" w:hAnsiTheme="majorHAnsi"/>
          <w:b/>
          <w:bCs/>
          <w:sz w:val="28"/>
          <w:szCs w:val="28"/>
          <w:u w:val="single"/>
        </w:rPr>
        <w:t>Supply of Contractor:</w:t>
      </w:r>
      <w:r>
        <w:rPr>
          <w:sz w:val="28"/>
          <w:szCs w:val="28"/>
        </w:rPr>
        <w:t xml:space="preserve">-                                                                   </w:t>
      </w:r>
    </w:p>
    <w:p>
      <w:pPr>
        <w:spacing w:after="0"/>
        <w:rPr>
          <w:rFonts w:asciiTheme="majorHAnsi" w:hAnsiTheme="majorHAnsi"/>
          <w:sz w:val="28"/>
          <w:szCs w:val="28"/>
        </w:rPr>
      </w:pPr>
      <w:r>
        <w:rPr>
          <w:rFonts w:asciiTheme="majorHAnsi" w:hAnsiTheme="majorHAnsi"/>
          <w:sz w:val="28"/>
          <w:szCs w:val="28"/>
        </w:rPr>
        <w:t xml:space="preserve">Plummer Block </w:t>
      </w:r>
      <w:proofErr w:type="spellStart"/>
      <w:r>
        <w:rPr>
          <w:rFonts w:asciiTheme="majorHAnsi" w:hAnsiTheme="majorHAnsi"/>
          <w:sz w:val="28"/>
          <w:szCs w:val="28"/>
        </w:rPr>
        <w:t>Qty</w:t>
      </w:r>
      <w:proofErr w:type="spellEnd"/>
      <w:r>
        <w:rPr>
          <w:rFonts w:asciiTheme="majorHAnsi" w:hAnsiTheme="majorHAnsi"/>
          <w:sz w:val="28"/>
          <w:szCs w:val="28"/>
        </w:rPr>
        <w:t xml:space="preserve"> 02 NOS.</w:t>
      </w:r>
    </w:p>
    <w:p>
      <w:pPr>
        <w:spacing w:after="0"/>
        <w:rPr>
          <w:rFonts w:asciiTheme="majorHAnsi" w:hAnsiTheme="majorHAnsi"/>
          <w:sz w:val="28"/>
          <w:szCs w:val="28"/>
        </w:rPr>
      </w:pPr>
    </w:p>
    <w:p>
      <w:pPr>
        <w:spacing w:after="0"/>
        <w:rPr>
          <w:rFonts w:asciiTheme="majorHAnsi" w:hAnsiTheme="majorHAnsi"/>
          <w:sz w:val="28"/>
          <w:szCs w:val="28"/>
        </w:rPr>
      </w:pPr>
    </w:p>
    <w:p>
      <w:pPr>
        <w:spacing w:after="0"/>
        <w:rPr>
          <w:rFonts w:asciiTheme="majorHAnsi" w:hAnsiTheme="majorHAnsi"/>
          <w:sz w:val="28"/>
          <w:szCs w:val="28"/>
        </w:rPr>
      </w:pPr>
    </w:p>
    <w:p>
      <w:pPr>
        <w:spacing w:after="0"/>
        <w:rPr>
          <w:sz w:val="28"/>
          <w:szCs w:val="28"/>
        </w:rPr>
      </w:pPr>
      <w:r>
        <w:rPr>
          <w:rFonts w:asciiTheme="majorHAnsi" w:hAnsiTheme="majorHAnsi"/>
          <w:sz w:val="28"/>
          <w:szCs w:val="28"/>
        </w:rPr>
        <w:t xml:space="preserve">                                                                                                                 </w:t>
      </w:r>
      <w:bookmarkStart w:id="0" w:name="_GoBack"/>
      <w:bookmarkEnd w:id="0"/>
      <w:r>
        <w:rPr>
          <w:rFonts w:asciiTheme="majorHAnsi" w:hAnsiTheme="majorHAnsi"/>
          <w:sz w:val="28"/>
          <w:szCs w:val="28"/>
        </w:rPr>
        <w:t>DY.MGR(FRX)</w:t>
      </w:r>
    </w:p>
    <w:p>
      <w:pPr>
        <w:pStyle w:val="NoSpacing"/>
        <w:rPr>
          <w:b/>
          <w:bCs/>
          <w:sz w:val="24"/>
          <w:szCs w:val="24"/>
          <w:u w:val="single"/>
          <w:lang w:bidi="hi-IN"/>
        </w:rPr>
      </w:pPr>
      <w:r>
        <w:rPr>
          <w:sz w:val="24"/>
          <w:szCs w:val="24"/>
          <w:lang w:bidi="hi-IN"/>
        </w:rPr>
        <w:t xml:space="preserve">       </w:t>
      </w:r>
    </w:p>
    <w:p>
      <w:pPr>
        <w:rPr>
          <w:sz w:val="18"/>
          <w:szCs w:val="18"/>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755DE"/>
    <w:multiLevelType w:val="hybridMultilevel"/>
    <w:tmpl w:val="292AB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086FD1"/>
    <w:multiLevelType w:val="hybridMultilevel"/>
    <w:tmpl w:val="F29E282C"/>
    <w:lvl w:ilvl="0" w:tplc="F830EEB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3B7A0416"/>
    <w:multiLevelType w:val="hybridMultilevel"/>
    <w:tmpl w:val="BBC61E54"/>
    <w:lvl w:ilvl="0" w:tplc="D71244CC">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 w15:restartNumberingAfterBreak="0">
    <w:nsid w:val="46340B70"/>
    <w:multiLevelType w:val="hybridMultilevel"/>
    <w:tmpl w:val="464AF0A0"/>
    <w:lvl w:ilvl="0" w:tplc="943418A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6E00CB"/>
    <w:multiLevelType w:val="hybridMultilevel"/>
    <w:tmpl w:val="85B86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436049"/>
    <w:multiLevelType w:val="hybridMultilevel"/>
    <w:tmpl w:val="DADA5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65DAD7-1B80-4B1F-A10C-9970A208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194009">
      <w:bodyDiv w:val="1"/>
      <w:marLeft w:val="0"/>
      <w:marRight w:val="0"/>
      <w:marTop w:val="0"/>
      <w:marBottom w:val="0"/>
      <w:divBdr>
        <w:top w:val="none" w:sz="0" w:space="0" w:color="auto"/>
        <w:left w:val="none" w:sz="0" w:space="0" w:color="auto"/>
        <w:bottom w:val="none" w:sz="0" w:space="0" w:color="auto"/>
        <w:right w:val="none" w:sz="0" w:space="0" w:color="auto"/>
      </w:divBdr>
    </w:div>
    <w:div w:id="199814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A902BE-E1AD-47A8-AB41-F245139E9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Ram Pratap Seth</cp:lastModifiedBy>
  <cp:revision>4</cp:revision>
  <cp:lastPrinted>2021-11-05T14:21:00Z</cp:lastPrinted>
  <dcterms:created xsi:type="dcterms:W3CDTF">2021-12-02T05:09:00Z</dcterms:created>
  <dcterms:modified xsi:type="dcterms:W3CDTF">2021-12-17T03:36:00Z</dcterms:modified>
</cp:coreProperties>
</file>